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BF3" w:rsidRPr="0091630D" w:rsidRDefault="001D5BF3">
      <w:pPr>
        <w:pStyle w:val="ConsPlusNormal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1D5BF3" w:rsidRPr="0091630D" w:rsidRDefault="001D5BF3">
      <w:pPr>
        <w:pStyle w:val="ConsPlusTitle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КАБИНЕТ МИНИСТРОВ РЕСПУБЛИКИ ТАТАРСТАН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ПОСТАНОВЛЕНИЕ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 xml:space="preserve">от 27 ноября 2017 г. </w:t>
      </w:r>
      <w:r w:rsidR="0091630D">
        <w:rPr>
          <w:rFonts w:ascii="Times New Roman" w:hAnsi="Times New Roman" w:cs="Times New Roman"/>
          <w:sz w:val="28"/>
          <w:szCs w:val="28"/>
        </w:rPr>
        <w:t>№</w:t>
      </w:r>
      <w:r w:rsidRPr="0091630D">
        <w:rPr>
          <w:rFonts w:ascii="Times New Roman" w:hAnsi="Times New Roman" w:cs="Times New Roman"/>
          <w:sz w:val="28"/>
          <w:szCs w:val="28"/>
        </w:rPr>
        <w:t xml:space="preserve"> 909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ОБ УТВЕРЖДЕНИИ СРЕДНЕГО РАЗМЕРА РОДИТЕЛЬСКОЙ ПЛАТЫ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 xml:space="preserve">ЗА ПРИСМОТР И УХОД ЗА РЕБЕНКОМ В </w:t>
      </w:r>
      <w:proofErr w:type="gramStart"/>
      <w:r w:rsidRPr="0091630D">
        <w:rPr>
          <w:rFonts w:ascii="Times New Roman" w:hAnsi="Times New Roman" w:cs="Times New Roman"/>
          <w:sz w:val="28"/>
          <w:szCs w:val="28"/>
        </w:rPr>
        <w:t>ГОСУДАРСТВЕННЫХ</w:t>
      </w:r>
      <w:proofErr w:type="gramEnd"/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 xml:space="preserve">И МУНИЦИПАЛЬНЫХ ОБРАЗОВАТЕЛЬНЫХ </w:t>
      </w:r>
      <w:proofErr w:type="gramStart"/>
      <w:r w:rsidRPr="0091630D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 w:rsidRPr="0091630D">
        <w:rPr>
          <w:rFonts w:ascii="Times New Roman" w:hAnsi="Times New Roman" w:cs="Times New Roman"/>
          <w:sz w:val="28"/>
          <w:szCs w:val="28"/>
        </w:rPr>
        <w:t>, РЕАЛИЗУЮЩИХ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ОБРАЗОВАТЕЛЬНУЮ ПРОГРАММУ ДОШКОЛЬНОГО ОБРАЗОВАНИЯ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В РЕСПУБЛИКЕ ТАТАРСТАН, НА 2018 ГОД</w:t>
      </w:r>
    </w:p>
    <w:p w:rsidR="001D5BF3" w:rsidRPr="0091630D" w:rsidRDefault="001D5B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D5BF3" w:rsidRPr="0091630D" w:rsidRDefault="001D5BF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 xml:space="preserve">Во исполнение </w:t>
      </w:r>
      <w:hyperlink r:id="rId4" w:history="1">
        <w:r w:rsidRPr="0091630D">
          <w:rPr>
            <w:rFonts w:ascii="Times New Roman" w:hAnsi="Times New Roman" w:cs="Times New Roman"/>
            <w:sz w:val="28"/>
            <w:szCs w:val="28"/>
          </w:rPr>
          <w:t>статьи 65</w:t>
        </w:r>
      </w:hyperlink>
      <w:r w:rsidRPr="0091630D">
        <w:rPr>
          <w:rFonts w:ascii="Times New Roman" w:hAnsi="Times New Roman" w:cs="Times New Roman"/>
          <w:sz w:val="28"/>
          <w:szCs w:val="28"/>
        </w:rPr>
        <w:t xml:space="preserve"> Федерального закона от 29 декабря 2012 года N 273-ФЗ "Об образовании в Российской Федерации" Кабинет Министров Республики Татарстан постановляет:</w:t>
      </w:r>
    </w:p>
    <w:p w:rsidR="001D5BF3" w:rsidRPr="0091630D" w:rsidRDefault="001D5B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D5BF3" w:rsidRPr="0091630D" w:rsidRDefault="001D5BF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 xml:space="preserve">1. Утвердить прилагаемый средний </w:t>
      </w:r>
      <w:hyperlink w:anchor="P32" w:history="1">
        <w:r w:rsidRPr="0091630D">
          <w:rPr>
            <w:rFonts w:ascii="Times New Roman" w:hAnsi="Times New Roman" w:cs="Times New Roman"/>
            <w:sz w:val="28"/>
            <w:szCs w:val="28"/>
          </w:rPr>
          <w:t>размер</w:t>
        </w:r>
      </w:hyperlink>
      <w:r w:rsidRPr="0091630D">
        <w:rPr>
          <w:rFonts w:ascii="Times New Roman" w:hAnsi="Times New Roman" w:cs="Times New Roman"/>
          <w:sz w:val="28"/>
          <w:szCs w:val="28"/>
        </w:rPr>
        <w:t xml:space="preserve">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на 2018 год.</w:t>
      </w:r>
    </w:p>
    <w:p w:rsidR="001D5BF3" w:rsidRPr="0091630D" w:rsidRDefault="001D5BF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 xml:space="preserve">2. Признать утратившим силу </w:t>
      </w:r>
      <w:hyperlink r:id="rId5" w:history="1">
        <w:r w:rsidRPr="0091630D">
          <w:rPr>
            <w:rFonts w:ascii="Times New Roman" w:hAnsi="Times New Roman" w:cs="Times New Roman"/>
            <w:sz w:val="28"/>
            <w:szCs w:val="28"/>
          </w:rPr>
          <w:t>Постановление</w:t>
        </w:r>
      </w:hyperlink>
      <w:r w:rsidRPr="0091630D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от 31.10.2016 N 798 "Об утверждении среднего размера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на 2017 год".</w:t>
      </w:r>
    </w:p>
    <w:p w:rsidR="001D5BF3" w:rsidRPr="0091630D" w:rsidRDefault="001D5BF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3. Установить, что настоящее Постановление вступает в силу с 1 января 2018 года.</w:t>
      </w:r>
    </w:p>
    <w:p w:rsidR="001D5BF3" w:rsidRPr="0091630D" w:rsidRDefault="001D5B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D5BF3" w:rsidRPr="0091630D" w:rsidRDefault="001D5BF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Премьер-министр</w:t>
      </w:r>
    </w:p>
    <w:p w:rsidR="001D5BF3" w:rsidRPr="0091630D" w:rsidRDefault="001D5BF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1D5BF3" w:rsidRPr="0091630D" w:rsidRDefault="001D5BF3" w:rsidP="007708B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  <w:sectPr w:rsidR="001D5BF3" w:rsidRPr="0091630D" w:rsidSect="007708BC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 w:rsidRPr="0091630D">
        <w:rPr>
          <w:rFonts w:ascii="Times New Roman" w:hAnsi="Times New Roman" w:cs="Times New Roman"/>
          <w:sz w:val="28"/>
          <w:szCs w:val="28"/>
        </w:rPr>
        <w:t>А.В.ПЕСОШИН</w:t>
      </w:r>
    </w:p>
    <w:p w:rsidR="001D5BF3" w:rsidRPr="0091630D" w:rsidRDefault="001D5BF3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1D5BF3" w:rsidRPr="0091630D" w:rsidRDefault="001D5BF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Постановлением</w:t>
      </w:r>
    </w:p>
    <w:p w:rsidR="001D5BF3" w:rsidRPr="0091630D" w:rsidRDefault="001D5BF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Кабинета Министров</w:t>
      </w:r>
    </w:p>
    <w:p w:rsidR="001D5BF3" w:rsidRPr="0091630D" w:rsidRDefault="001D5BF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1D5BF3" w:rsidRPr="0091630D" w:rsidRDefault="001D5BF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от 27 ноября 2017 г. N 909</w:t>
      </w:r>
    </w:p>
    <w:p w:rsidR="001D5BF3" w:rsidRPr="0091630D" w:rsidRDefault="001D5B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2"/>
      <w:bookmarkEnd w:id="0"/>
      <w:r w:rsidRPr="0091630D">
        <w:rPr>
          <w:rFonts w:ascii="Times New Roman" w:hAnsi="Times New Roman" w:cs="Times New Roman"/>
          <w:sz w:val="28"/>
          <w:szCs w:val="28"/>
        </w:rPr>
        <w:t>СРЕДНИЙ РАЗМЕР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РОДИТЕЛЬСКОЙ ПЛАТЫ ЗА ПРИСМОТР И УХОД ЗА РЕБЕНКОМ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В ГОСУДАРСТВЕННЫХ И МУНИЦИПАЛЬНЫХ ОБРАЗОВАТЕЛЬНЫХ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1630D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 w:rsidRPr="0091630D">
        <w:rPr>
          <w:rFonts w:ascii="Times New Roman" w:hAnsi="Times New Roman" w:cs="Times New Roman"/>
          <w:sz w:val="28"/>
          <w:szCs w:val="28"/>
        </w:rPr>
        <w:t>, РЕАЛИЗУЮЩИХ ОБРАЗОВАТЕЛЬНУЮ ПРОГРАММУ</w:t>
      </w:r>
    </w:p>
    <w:p w:rsidR="001D5BF3" w:rsidRPr="0091630D" w:rsidRDefault="001D5BF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91630D">
        <w:rPr>
          <w:rFonts w:ascii="Times New Roman" w:hAnsi="Times New Roman" w:cs="Times New Roman"/>
          <w:sz w:val="28"/>
          <w:szCs w:val="28"/>
        </w:rPr>
        <w:t>ДОШКОЛЬНОГО ОБРАЗОВАНИЯ В РЕСПУБЛИКЕ ТАТАРСТАН, НА 2018 ГОД</w:t>
      </w:r>
    </w:p>
    <w:p w:rsidR="001D5BF3" w:rsidRPr="0091630D" w:rsidRDefault="001D5BF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196"/>
        <w:gridCol w:w="1560"/>
        <w:gridCol w:w="1134"/>
        <w:gridCol w:w="1842"/>
        <w:gridCol w:w="993"/>
        <w:gridCol w:w="1701"/>
        <w:gridCol w:w="992"/>
        <w:gridCol w:w="1417"/>
      </w:tblGrid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Количество часов работы дошкольной образовательной организации в день</w:t>
            </w:r>
          </w:p>
        </w:tc>
        <w:tc>
          <w:tcPr>
            <w:tcW w:w="1560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8079" w:type="dxa"/>
            <w:gridSpan w:val="6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Средний размер родительской платы за присмотр и уход за ребенком, рублей в месяц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  <w:gridSpan w:val="2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 возрасте от 2 месяцев до 1 года</w:t>
            </w:r>
          </w:p>
        </w:tc>
        <w:tc>
          <w:tcPr>
            <w:tcW w:w="2694" w:type="dxa"/>
            <w:gridSpan w:val="2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 возрасте от 1 года до 3 лет</w:t>
            </w:r>
          </w:p>
        </w:tc>
        <w:tc>
          <w:tcPr>
            <w:tcW w:w="2409" w:type="dxa"/>
            <w:gridSpan w:val="2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 возрасте от 3 до 7 лет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 том числе стоимость абонентской платы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  <w:bookmarkStart w:id="1" w:name="_GoBack"/>
            <w:bookmarkEnd w:id="1"/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 том числе стоимость абонентской платы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в том числе стоимость абонентской платы</w:t>
            </w:r>
          </w:p>
        </w:tc>
      </w:tr>
      <w:tr w:rsidR="0091630D" w:rsidRPr="0091630D" w:rsidTr="00541638">
        <w:tc>
          <w:tcPr>
            <w:tcW w:w="1196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845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572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604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505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545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415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422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286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303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252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272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986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716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658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560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637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510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493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358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330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318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254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1 456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791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910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662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837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518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728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395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455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331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419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259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1 587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923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1 003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756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929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612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793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461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501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378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465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306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2 372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1 264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1 429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1 014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1 400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869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1 186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631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715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508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700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434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2 554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1 449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1 563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1 151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1 486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956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1 277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725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782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575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744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478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2 725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1 624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1 698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1 287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1 572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1 043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1 363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811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848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644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785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522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3 106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1 773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1 881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1 363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1 713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1 125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1 553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887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941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682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856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563</w:t>
            </w:r>
          </w:p>
        </w:tc>
      </w:tr>
      <w:tr w:rsidR="0091630D" w:rsidRPr="0091630D" w:rsidTr="00541638">
        <w:tc>
          <w:tcPr>
            <w:tcW w:w="1196" w:type="dxa"/>
            <w:vMerge w:val="restart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менее трех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4 937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3 073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2 796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2 297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1 916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1 263</w:t>
            </w:r>
          </w:p>
        </w:tc>
      </w:tr>
      <w:tr w:rsidR="0091630D" w:rsidRPr="0091630D" w:rsidTr="00541638">
        <w:tc>
          <w:tcPr>
            <w:tcW w:w="1196" w:type="dxa"/>
            <w:vMerge/>
          </w:tcPr>
          <w:p w:rsidR="001D5BF3" w:rsidRPr="0091630D" w:rsidRDefault="001D5B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три и более</w:t>
            </w:r>
          </w:p>
        </w:tc>
        <w:tc>
          <w:tcPr>
            <w:tcW w:w="1134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2 469</w:t>
            </w:r>
          </w:p>
        </w:tc>
        <w:tc>
          <w:tcPr>
            <w:tcW w:w="184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1 536</w:t>
            </w:r>
          </w:p>
        </w:tc>
        <w:tc>
          <w:tcPr>
            <w:tcW w:w="993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1 399</w:t>
            </w:r>
          </w:p>
        </w:tc>
        <w:tc>
          <w:tcPr>
            <w:tcW w:w="1701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1 148</w:t>
            </w:r>
          </w:p>
        </w:tc>
        <w:tc>
          <w:tcPr>
            <w:tcW w:w="992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958</w:t>
            </w:r>
          </w:p>
        </w:tc>
        <w:tc>
          <w:tcPr>
            <w:tcW w:w="1417" w:type="dxa"/>
          </w:tcPr>
          <w:p w:rsidR="001D5BF3" w:rsidRPr="0091630D" w:rsidRDefault="001D5BF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30D">
              <w:rPr>
                <w:rFonts w:ascii="Times New Roman" w:hAnsi="Times New Roman" w:cs="Times New Roman"/>
                <w:sz w:val="28"/>
                <w:szCs w:val="28"/>
              </w:rPr>
              <w:t>631</w:t>
            </w:r>
          </w:p>
        </w:tc>
      </w:tr>
    </w:tbl>
    <w:p w:rsidR="00C23E4D" w:rsidRPr="0091630D" w:rsidRDefault="00C23E4D">
      <w:pPr>
        <w:rPr>
          <w:rFonts w:ascii="Times New Roman" w:hAnsi="Times New Roman" w:cs="Times New Roman"/>
          <w:sz w:val="28"/>
          <w:szCs w:val="28"/>
        </w:rPr>
      </w:pPr>
    </w:p>
    <w:sectPr w:rsidR="00C23E4D" w:rsidRPr="0091630D" w:rsidSect="00B96A33">
      <w:pgSz w:w="11905" w:h="16838"/>
      <w:pgMar w:top="567" w:right="848" w:bottom="567" w:left="567" w:header="0" w:footer="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D5BF3"/>
    <w:rsid w:val="001D5BF3"/>
    <w:rsid w:val="00312383"/>
    <w:rsid w:val="00370830"/>
    <w:rsid w:val="003F5547"/>
    <w:rsid w:val="00541638"/>
    <w:rsid w:val="006417F1"/>
    <w:rsid w:val="007708BC"/>
    <w:rsid w:val="0091630D"/>
    <w:rsid w:val="00B27599"/>
    <w:rsid w:val="00B96A33"/>
    <w:rsid w:val="00C23E4D"/>
    <w:rsid w:val="00DA201E"/>
    <w:rsid w:val="00F37E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E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D5B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D5B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1D5B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D5B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1D5B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1D5B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5FD8A8330282DC2CAE002ACA2A4BB8D081AE043E2C28A0979C55A55F68CEAF2E2FD8C7G" TargetMode="External"/><Relationship Id="rId4" Type="http://schemas.openxmlformats.org/officeDocument/2006/relationships/hyperlink" Target="consultantplus://offline/ref=5FD8A8330282DC2CAE0034C73C27E5DB80AD5C3A2D21A9C1C109A308379EA97B6FC7DC97799D535FDFC6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Ahmadullina.Liliya</dc:creator>
  <cp:lastModifiedBy>Tim</cp:lastModifiedBy>
  <cp:revision>2</cp:revision>
  <cp:lastPrinted>2018-01-29T06:11:00Z</cp:lastPrinted>
  <dcterms:created xsi:type="dcterms:W3CDTF">2018-09-20T11:51:00Z</dcterms:created>
  <dcterms:modified xsi:type="dcterms:W3CDTF">2018-09-20T11:51:00Z</dcterms:modified>
</cp:coreProperties>
</file>